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D1907" w:rsidRDefault="003C1260">
      <w:pPr>
        <w:spacing w:before="113" w:after="113" w:line="276" w:lineRule="auto"/>
        <w:jc w:val="center"/>
        <w:rPr>
          <w:b/>
        </w:rPr>
      </w:pPr>
      <w:r>
        <w:rPr>
          <w:b/>
        </w:rPr>
        <w:t>OZNÁMENÍ MÍSTA A DOBY KONÁNÍ SPOLEČNÉHO JEDNÁNÍ A ADRESY ULOŽENÍ</w:t>
      </w:r>
    </w:p>
    <w:p w:rsidR="004D1907" w:rsidRDefault="003C1260">
      <w:pPr>
        <w:spacing w:before="113" w:after="113" w:line="276" w:lineRule="auto"/>
        <w:jc w:val="center"/>
        <w:rPr>
          <w:sz w:val="20"/>
          <w:szCs w:val="20"/>
          <w:highlight w:val="yellow"/>
        </w:rPr>
      </w:pPr>
      <w:r>
        <w:rPr>
          <w:b/>
        </w:rPr>
        <w:t xml:space="preserve">NÁVRHU ZMĚNY </w:t>
      </w:r>
      <w:r w:rsidR="00BD4C1D">
        <w:rPr>
          <w:b/>
          <w:i/>
          <w:iCs/>
        </w:rPr>
        <w:t xml:space="preserve">ZMĚNA Č. </w:t>
      </w:r>
      <w:r w:rsidR="00487539">
        <w:rPr>
          <w:b/>
          <w:i/>
          <w:iCs/>
        </w:rPr>
        <w:t>6</w:t>
      </w:r>
      <w:r w:rsidR="00816BB7" w:rsidRPr="00BF6D1C">
        <w:rPr>
          <w:b/>
          <w:i/>
          <w:iCs/>
        </w:rPr>
        <w:t xml:space="preserve"> ÚP </w:t>
      </w:r>
      <w:r w:rsidR="00BD4C1D">
        <w:rPr>
          <w:b/>
          <w:i/>
          <w:iCs/>
        </w:rPr>
        <w:t>DUBIČNÉ</w:t>
      </w:r>
    </w:p>
    <w:p w:rsidR="004D1907" w:rsidRDefault="004D1907">
      <w:pPr>
        <w:spacing w:before="113" w:after="113" w:line="276" w:lineRule="auto"/>
        <w:rPr>
          <w:sz w:val="20"/>
          <w:szCs w:val="20"/>
          <w:highlight w:val="yellow"/>
        </w:rPr>
      </w:pPr>
    </w:p>
    <w:p w:rsidR="004D1907" w:rsidRDefault="00816BB7">
      <w:pPr>
        <w:widowControl w:val="0"/>
        <w:spacing w:before="113" w:after="113" w:line="276" w:lineRule="auto"/>
        <w:rPr>
          <w:rStyle w:val="Odkaznakoment2"/>
          <w:b/>
          <w:bCs/>
          <w:sz w:val="20"/>
          <w:szCs w:val="20"/>
          <w:highlight w:val="yellow"/>
        </w:rPr>
      </w:pPr>
      <w:r>
        <w:rPr>
          <w:rStyle w:val="Odkaznakoment1"/>
          <w:i/>
          <w:iCs/>
          <w:sz w:val="20"/>
          <w:szCs w:val="20"/>
        </w:rPr>
        <w:t>Obecní</w:t>
      </w:r>
      <w:r w:rsidR="00BF6D1C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BF6D1C">
        <w:rPr>
          <w:sz w:val="20"/>
          <w:szCs w:val="20"/>
        </w:rPr>
        <w:t xml:space="preserve"> </w:t>
      </w:r>
      <w:r w:rsidR="003C1260">
        <w:rPr>
          <w:iCs/>
          <w:sz w:val="20"/>
          <w:szCs w:val="20"/>
        </w:rPr>
        <w:t>(</w:t>
      </w:r>
      <w:r w:rsidR="003C1260">
        <w:rPr>
          <w:sz w:val="20"/>
          <w:szCs w:val="20"/>
        </w:rPr>
        <w:t>dále jen "pořizovatel") příslušný podle § 46 odst. 1 zákona č. 283/2021 Sb., stavební zákon, ve znění pozdějších předpisů (dále jen "stavební zákon"), oznamuje v souladu s § 93 odst. 5 písm. b) a § 94 odst. 1 ve spojení s § 111 odst. 5 stavebního zák</w:t>
      </w:r>
      <w:r w:rsidR="00BF6D1C">
        <w:rPr>
          <w:sz w:val="20"/>
          <w:szCs w:val="20"/>
        </w:rPr>
        <w:t>ona konání společného jednání o </w:t>
      </w:r>
      <w:r w:rsidR="003C1260">
        <w:rPr>
          <w:sz w:val="20"/>
          <w:szCs w:val="20"/>
        </w:rPr>
        <w:t xml:space="preserve">návrhu změny </w:t>
      </w:r>
      <w:r w:rsidR="00BF6D1C" w:rsidRPr="00BF6D1C">
        <w:rPr>
          <w:i/>
          <w:iCs/>
          <w:sz w:val="20"/>
          <w:szCs w:val="20"/>
        </w:rPr>
        <w:t xml:space="preserve">Změna č. </w:t>
      </w:r>
      <w:r w:rsidR="00487539">
        <w:rPr>
          <w:i/>
          <w:iCs/>
          <w:sz w:val="20"/>
          <w:szCs w:val="20"/>
        </w:rPr>
        <w:t>6</w:t>
      </w:r>
      <w:r w:rsidR="00BF6D1C" w:rsidRPr="00BF6D1C">
        <w:rPr>
          <w:i/>
          <w:iCs/>
          <w:sz w:val="20"/>
          <w:szCs w:val="20"/>
        </w:rPr>
        <w:t xml:space="preserve"> ÚP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3C1260">
        <w:rPr>
          <w:sz w:val="20"/>
          <w:szCs w:val="20"/>
        </w:rPr>
        <w:t xml:space="preserve"> (dále jen "návrh"). Společné jednání se koná</w:t>
      </w:r>
    </w:p>
    <w:p w:rsidR="004D1907" w:rsidRDefault="00301E9C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r>
        <w:rPr>
          <w:rStyle w:val="Odkaznakoment2"/>
          <w:b/>
          <w:bCs/>
          <w:sz w:val="20"/>
          <w:szCs w:val="20"/>
        </w:rPr>
        <w:t>26.2.2026</w:t>
      </w:r>
      <w:r w:rsidR="00816BB7" w:rsidRPr="001C7B5B">
        <w:rPr>
          <w:rStyle w:val="Odkaznakoment2"/>
          <w:b/>
          <w:bCs/>
          <w:sz w:val="20"/>
          <w:szCs w:val="20"/>
        </w:rPr>
        <w:t xml:space="preserve">, </w:t>
      </w:r>
      <w:r w:rsidR="001C7B5B" w:rsidRPr="001C7B5B">
        <w:rPr>
          <w:rStyle w:val="Odkaznakoment2"/>
          <w:b/>
          <w:bCs/>
          <w:sz w:val="20"/>
          <w:szCs w:val="20"/>
        </w:rPr>
        <w:t>1</w:t>
      </w:r>
      <w:r w:rsidR="0094585F">
        <w:rPr>
          <w:rStyle w:val="Odkaznakoment2"/>
          <w:b/>
          <w:bCs/>
          <w:sz w:val="20"/>
          <w:szCs w:val="20"/>
        </w:rPr>
        <w:t>0</w:t>
      </w:r>
      <w:r>
        <w:rPr>
          <w:rStyle w:val="Odkaznakoment2"/>
          <w:b/>
          <w:bCs/>
          <w:sz w:val="20"/>
          <w:szCs w:val="20"/>
        </w:rPr>
        <w:t>:10</w:t>
      </w:r>
      <w:r w:rsidR="00BF6D1C">
        <w:rPr>
          <w:rStyle w:val="Odkaznakoment2"/>
          <w:b/>
          <w:bCs/>
          <w:sz w:val="20"/>
          <w:szCs w:val="20"/>
        </w:rPr>
        <w:t xml:space="preserve">, v budově </w:t>
      </w:r>
      <w:r w:rsidR="00816BB7">
        <w:rPr>
          <w:rStyle w:val="Odkaznakoment2"/>
          <w:b/>
          <w:bCs/>
          <w:sz w:val="20"/>
          <w:szCs w:val="20"/>
        </w:rPr>
        <w:t>Obecního úřadu</w:t>
      </w:r>
      <w:r w:rsidR="00BF6D1C">
        <w:rPr>
          <w:rStyle w:val="Odkaznakoment2"/>
          <w:b/>
          <w:bCs/>
          <w:sz w:val="20"/>
          <w:szCs w:val="20"/>
        </w:rPr>
        <w:t xml:space="preserve"> </w:t>
      </w:r>
    </w:p>
    <w:p w:rsidR="00301E9C" w:rsidRDefault="003C1260">
      <w:pPr>
        <w:pStyle w:val="odrky"/>
        <w:numPr>
          <w:ilvl w:val="0"/>
          <w:numId w:val="0"/>
        </w:num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Návrh je v souladu s § 93 odst. 5 písm. a) stavebního zákona zveřejněn a vystaven k nahlédnutí </w:t>
      </w:r>
      <w:r w:rsidR="007670F0">
        <w:rPr>
          <w:sz w:val="20"/>
          <w:szCs w:val="20"/>
        </w:rPr>
        <w:t xml:space="preserve">na webových stránkách obce: </w:t>
      </w:r>
      <w:hyperlink r:id="rId10" w:history="1">
        <w:r w:rsidR="00301E9C" w:rsidRPr="0004102E">
          <w:rPr>
            <w:rStyle w:val="Hypertextovodkaz"/>
            <w:sz w:val="20"/>
            <w:szCs w:val="20"/>
          </w:rPr>
          <w:t>https://www.dubicne.cz/urad/uredni-deska/</w:t>
        </w:r>
      </w:hyperlink>
    </w:p>
    <w:p w:rsidR="00301E9C" w:rsidRPr="006F1C84" w:rsidRDefault="00301E9C" w:rsidP="00301E9C">
      <w:pPr>
        <w:spacing w:before="113" w:after="113" w:line="276" w:lineRule="auto"/>
        <w:rPr>
          <w:sz w:val="20"/>
          <w:szCs w:val="20"/>
        </w:rPr>
      </w:pPr>
      <w:r w:rsidRPr="006F1C84">
        <w:rPr>
          <w:sz w:val="20"/>
          <w:szCs w:val="20"/>
        </w:rPr>
        <w:t>Společné jedn</w:t>
      </w:r>
      <w:r>
        <w:rPr>
          <w:sz w:val="20"/>
          <w:szCs w:val="20"/>
        </w:rPr>
        <w:t>ání konané dne 2.9.2025 od 10:30</w:t>
      </w:r>
      <w:bookmarkStart w:id="0" w:name="_GoBack"/>
      <w:bookmarkEnd w:id="0"/>
      <w:r w:rsidRPr="006F1C84">
        <w:rPr>
          <w:sz w:val="20"/>
          <w:szCs w:val="20"/>
        </w:rPr>
        <w:t xml:space="preserve">  v budově Obecního úřadu je z důvodu jeho nezákonnosti </w:t>
      </w:r>
      <w:r>
        <w:rPr>
          <w:sz w:val="20"/>
          <w:szCs w:val="20"/>
        </w:rPr>
        <w:t>anulované</w:t>
      </w:r>
      <w:r w:rsidRPr="006F1C84">
        <w:rPr>
          <w:sz w:val="20"/>
          <w:szCs w:val="20"/>
        </w:rPr>
        <w:t>.</w:t>
      </w:r>
    </w:p>
    <w:p w:rsidR="00BF6D1C" w:rsidRDefault="00BF6D1C" w:rsidP="00BF6D1C">
      <w:pPr>
        <w:spacing w:before="113" w:after="113" w:line="276" w:lineRule="auto"/>
        <w:rPr>
          <w:b/>
          <w:sz w:val="20"/>
          <w:szCs w:val="20"/>
        </w:rPr>
      </w:pPr>
    </w:p>
    <w:p w:rsidR="00BF6D1C" w:rsidRDefault="00BF6D1C" w:rsidP="00BF6D1C">
      <w:pPr>
        <w:spacing w:before="113" w:after="113" w:line="276" w:lineRule="auto"/>
        <w:rPr>
          <w:rStyle w:val="Odkaznakoment"/>
          <w:sz w:val="20"/>
          <w:szCs w:val="20"/>
        </w:rPr>
      </w:pPr>
      <w:r>
        <w:rPr>
          <w:b/>
          <w:sz w:val="20"/>
          <w:szCs w:val="20"/>
        </w:rPr>
        <w:t>Poučení: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Dotčené orgány uplatní v souladu s § 94 odst. 3 stavebního zákona ve spojení s § 111 odst. 5 stavebního zákona do 15 dnů</w:t>
      </w:r>
      <w:r>
        <w:rPr>
          <w:bCs/>
          <w:sz w:val="20"/>
          <w:szCs w:val="20"/>
        </w:rPr>
        <w:t xml:space="preserve"> ode dne konání společného jednání k návrhu svá stanoviska</w:t>
      </w:r>
      <w:r>
        <w:rPr>
          <w:sz w:val="20"/>
          <w:szCs w:val="20"/>
          <w:shd w:val="clear" w:color="auto" w:fill="FFFF00"/>
        </w:rPr>
        <w:t xml:space="preserve"> 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Ve stejné lhůtě mohou v případě územního rozvojového plánu kraje, v případě zásad územního rozvoje Ministerstvo pro místní rozvoj, sousední kraje a obce v řešeném území a s řešeným územím sousedící, v</w:t>
      </w:r>
      <w:r w:rsidR="00EE09D9">
        <w:rPr>
          <w:sz w:val="20"/>
          <w:szCs w:val="20"/>
        </w:rPr>
        <w:t> </w:t>
      </w:r>
      <w:r>
        <w:rPr>
          <w:sz w:val="20"/>
          <w:szCs w:val="20"/>
        </w:rPr>
        <w:t xml:space="preserve">případě územního plánu obec, pro kterou je územní plán pořizován, krajský úřad, Ministerstvo obrany, je-li územní plán zpracováván pro obec sousedící s vojenským újezdem a sousední obce a v případě regulačního plánu obec, pro kterou je regulační plán pořizován, uplatnit připomínky. </w:t>
      </w:r>
    </w:p>
    <w:p w:rsidR="004D1907" w:rsidRDefault="003C1260">
      <w:pPr>
        <w:spacing w:before="113" w:after="113" w:line="276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Ke stanoviskům a připomínkám uplatněným po uvedené lhůtě nebo uplatněným ve věcech, o nichž bylo rozhodnuto v nadřazené územně plánovací dokumentaci, se nepřihlíží.</w:t>
      </w:r>
    </w:p>
    <w:p w:rsidR="004D1907" w:rsidRDefault="004D1907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BF6D1C" w:rsidRPr="00C8598B" w:rsidRDefault="00BF6D1C" w:rsidP="00BF6D1C">
      <w:pPr>
        <w:spacing w:before="113" w:after="113" w:line="276" w:lineRule="auto"/>
        <w:ind w:left="5387"/>
        <w:jc w:val="center"/>
        <w:rPr>
          <w:rStyle w:val="Odkaznakoment1"/>
          <w:bCs/>
          <w:sz w:val="20"/>
          <w:szCs w:val="20"/>
        </w:rPr>
      </w:pPr>
      <w:r w:rsidRPr="00C8598B">
        <w:rPr>
          <w:rStyle w:val="Odkaznakoment1"/>
          <w:b/>
          <w:bCs/>
          <w:sz w:val="20"/>
          <w:szCs w:val="20"/>
        </w:rPr>
        <w:t xml:space="preserve">Ing. </w:t>
      </w:r>
      <w:r w:rsidR="00301E9C">
        <w:rPr>
          <w:rStyle w:val="Odkaznakoment1"/>
          <w:b/>
          <w:bCs/>
          <w:sz w:val="20"/>
          <w:szCs w:val="20"/>
        </w:rPr>
        <w:t>Vladimír Hronek, v.r.</w:t>
      </w:r>
    </w:p>
    <w:p w:rsidR="00BF6D1C" w:rsidRDefault="00301E9C" w:rsidP="00BF6D1C">
      <w:pPr>
        <w:spacing w:before="113" w:after="113" w:line="276" w:lineRule="auto"/>
        <w:ind w:left="5386"/>
        <w:jc w:val="center"/>
        <w:rPr>
          <w:b/>
          <w:lang w:eastAsia="cs-CZ"/>
        </w:rPr>
      </w:pPr>
      <w:r>
        <w:rPr>
          <w:rStyle w:val="Odkaznakoment1"/>
          <w:bCs/>
          <w:sz w:val="20"/>
          <w:szCs w:val="20"/>
        </w:rPr>
        <w:t>Starosta obce</w:t>
      </w:r>
    </w:p>
    <w:sectPr w:rsidR="00BF6D1C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FA5" w:rsidRDefault="00CB4FA5">
      <w:r>
        <w:separator/>
      </w:r>
    </w:p>
  </w:endnote>
  <w:endnote w:type="continuationSeparator" w:id="0">
    <w:p w:rsidR="00CB4FA5" w:rsidRDefault="00CB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4D1907">
      <w:trPr>
        <w:jc w:val="center"/>
      </w:trPr>
      <w:tc>
        <w:tcPr>
          <w:tcW w:w="9533" w:type="dxa"/>
          <w:vAlign w:val="center"/>
        </w:tcPr>
        <w:p w:rsidR="004D1907" w:rsidRDefault="004D1907">
          <w:pPr>
            <w:snapToGrid w:val="0"/>
            <w:jc w:val="left"/>
            <w:rPr>
              <w:sz w:val="20"/>
              <w:szCs w:val="20"/>
            </w:rPr>
          </w:pPr>
        </w:p>
        <w:p w:rsidR="004D1907" w:rsidRDefault="003C1260">
          <w:pPr>
            <w:pStyle w:val="Zpat"/>
            <w:jc w:val="right"/>
          </w:pPr>
          <w:r>
            <w:rPr>
              <w:sz w:val="20"/>
              <w:szCs w:val="20"/>
            </w:rPr>
            <w:t xml:space="preserve">str. 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PAGE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E20499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  <w:r>
            <w:rPr>
              <w:rStyle w:val="slostrnky"/>
              <w:sz w:val="20"/>
              <w:szCs w:val="20"/>
            </w:rPr>
            <w:t>/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NUMPAGES \* ARABIC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E20499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</w:p>
      </w:tc>
    </w:tr>
  </w:tbl>
  <w:p w:rsidR="004D1907" w:rsidRDefault="004D19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FA5" w:rsidRDefault="00CB4FA5">
      <w:r>
        <w:separator/>
      </w:r>
    </w:p>
  </w:footnote>
  <w:footnote w:type="continuationSeparator" w:id="0">
    <w:p w:rsidR="00CB4FA5" w:rsidRDefault="00CB4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5F" w:rsidRDefault="0094585F" w:rsidP="0094585F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Pr="00561A73">
      <w:rPr>
        <w:b/>
        <w:caps/>
        <w:sz w:val="36"/>
        <w:szCs w:val="36"/>
      </w:rPr>
      <w:t xml:space="preserve"> úřad </w:t>
    </w:r>
    <w:r>
      <w:rPr>
        <w:b/>
        <w:caps/>
        <w:sz w:val="36"/>
        <w:szCs w:val="36"/>
      </w:rPr>
      <w:t>DUBIČNÉ</w:t>
    </w:r>
  </w:p>
  <w:p w:rsidR="0094585F" w:rsidRDefault="0094585F" w:rsidP="0094585F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p w:rsidR="004D1907" w:rsidRDefault="004D1907">
    <w:pPr>
      <w:jc w:val="center"/>
    </w:pPr>
  </w:p>
  <w:tbl>
    <w:tblPr>
      <w:tblW w:w="5000" w:type="pc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1047"/>
      <w:gridCol w:w="2638"/>
      <w:gridCol w:w="2094"/>
    </w:tblGrid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Vyřizuje: </w:t>
          </w:r>
          <w:r w:rsidR="00BF6D1C">
            <w:rPr>
              <w:i/>
              <w:iCs/>
              <w:sz w:val="20"/>
              <w:szCs w:val="20"/>
            </w:rPr>
            <w:t>Ing. arch. Jindřiška Kupcová</w:t>
          </w:r>
        </w:p>
      </w:tc>
      <w:tc>
        <w:tcPr>
          <w:tcW w:w="4732" w:type="dxa"/>
          <w:gridSpan w:val="2"/>
          <w:vMerge w:val="restart"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Tel.: </w:t>
          </w:r>
          <w:r w:rsidR="00BF6D1C">
            <w:rPr>
              <w:i/>
              <w:iCs/>
              <w:sz w:val="20"/>
              <w:szCs w:val="20"/>
            </w:rPr>
            <w:t>737048203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E-mail: </w:t>
          </w:r>
          <w:r w:rsidR="00BF6D1C">
            <w:rPr>
              <w:i/>
              <w:iCs/>
              <w:sz w:val="20"/>
              <w:szCs w:val="20"/>
            </w:rPr>
            <w:t>atelierad@atelierad.cz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94585F" w:rsidTr="0094585F">
      <w:trPr>
        <w:gridAfter w:val="1"/>
        <w:wAfter w:w="2094" w:type="dxa"/>
      </w:trPr>
      <w:tc>
        <w:tcPr>
          <w:tcW w:w="3685" w:type="dxa"/>
        </w:tcPr>
        <w:p w:rsidR="0094585F" w:rsidRDefault="0094585F" w:rsidP="00301E9C">
          <w:r w:rsidRPr="00B2727B">
            <w:rPr>
              <w:i/>
              <w:iCs/>
              <w:sz w:val="20"/>
              <w:szCs w:val="20"/>
            </w:rPr>
            <w:t xml:space="preserve">Datum: </w:t>
          </w:r>
          <w:r w:rsidR="00301E9C">
            <w:rPr>
              <w:i/>
              <w:iCs/>
              <w:sz w:val="20"/>
              <w:szCs w:val="20"/>
            </w:rPr>
            <w:t>23.1.2026</w:t>
          </w:r>
        </w:p>
      </w:tc>
      <w:tc>
        <w:tcPr>
          <w:tcW w:w="3685" w:type="dxa"/>
          <w:gridSpan w:val="2"/>
        </w:tcPr>
        <w:p w:rsidR="0094585F" w:rsidRDefault="0094585F" w:rsidP="0094585F"/>
      </w:tc>
    </w:tr>
  </w:tbl>
  <w:p w:rsidR="004D1907" w:rsidRDefault="004D1907">
    <w:pPr>
      <w:rPr>
        <w:i/>
        <w:iCs/>
        <w:sz w:val="20"/>
        <w:szCs w:val="20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C7F5F"/>
    <w:multiLevelType w:val="multilevel"/>
    <w:tmpl w:val="8444A864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5C759B"/>
    <w:multiLevelType w:val="multilevel"/>
    <w:tmpl w:val="055AC744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5DE85EF5"/>
    <w:multiLevelType w:val="multilevel"/>
    <w:tmpl w:val="2F7274B6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8023DA"/>
    <w:multiLevelType w:val="multilevel"/>
    <w:tmpl w:val="3E1E645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4C2E94"/>
    <w:multiLevelType w:val="multilevel"/>
    <w:tmpl w:val="3A2C1C6A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907"/>
    <w:rsid w:val="00066AD9"/>
    <w:rsid w:val="000F24DE"/>
    <w:rsid w:val="001A62F3"/>
    <w:rsid w:val="001C7B5B"/>
    <w:rsid w:val="002D41C3"/>
    <w:rsid w:val="002D4FC7"/>
    <w:rsid w:val="00301E9C"/>
    <w:rsid w:val="003C1260"/>
    <w:rsid w:val="003E024F"/>
    <w:rsid w:val="00462B7B"/>
    <w:rsid w:val="00487539"/>
    <w:rsid w:val="004D1907"/>
    <w:rsid w:val="004D2687"/>
    <w:rsid w:val="005002CD"/>
    <w:rsid w:val="00575462"/>
    <w:rsid w:val="006372FF"/>
    <w:rsid w:val="006A38EF"/>
    <w:rsid w:val="007670F0"/>
    <w:rsid w:val="00816BB7"/>
    <w:rsid w:val="00817C9E"/>
    <w:rsid w:val="008662E5"/>
    <w:rsid w:val="0094585F"/>
    <w:rsid w:val="009800A3"/>
    <w:rsid w:val="00B6304C"/>
    <w:rsid w:val="00BA5F02"/>
    <w:rsid w:val="00BD4C1D"/>
    <w:rsid w:val="00BF6D1C"/>
    <w:rsid w:val="00CB4FA5"/>
    <w:rsid w:val="00CD01DF"/>
    <w:rsid w:val="00E20499"/>
    <w:rsid w:val="00EE09D9"/>
    <w:rsid w:val="00F3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7957E1"/>
  <w15:docId w15:val="{13C4E79D-18AE-482B-9ED4-AC94E331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urad/uredni-desk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Props1.xml><?xml version="1.0" encoding="utf-8"?>
<ds:datastoreItem xmlns:ds="http://schemas.openxmlformats.org/officeDocument/2006/customXml" ds:itemID="{6AE8ACCD-02D5-4D31-B265-EC0475C5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A00D88-FC5A-49EA-8EFB-3CADD44AE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88591-36FE-4A76-8A97-9EC607F34F41}">
  <ds:schemaRefs>
    <ds:schemaRef ds:uri="http://schemas.microsoft.com/office/2006/documentManagement/types"/>
    <ds:schemaRef ds:uri="http://www.w3.org/XML/1998/namespace"/>
    <ds:schemaRef ds:uri="fe22ab8e-41b0-46a8-bf78-a9c9e99f6ee0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e8cbd9f7-d022-46e6-a9d0-8002945fcd2b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24</cp:revision>
  <cp:lastPrinted>2026-01-23T11:17:00Z</cp:lastPrinted>
  <dcterms:created xsi:type="dcterms:W3CDTF">2024-10-10T14:10:00Z</dcterms:created>
  <dcterms:modified xsi:type="dcterms:W3CDTF">2026-01-23T11:17:00Z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2023-08-24T10:29:00Z</dcterms:created>
  <dc:creator>Jiri Stochel</dc:creator>
  <dc:description/>
  <cp:keywords/>
  <dc:language>cs-CZ</dc:language>
  <cp:lastModifiedBy/>
  <cp:lastPrinted>2014-07-24T10:59:00Z</cp:lastPrinted>
  <dcterms:modified xsi:type="dcterms:W3CDTF">2024-07-01T10:51:51Z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26600.0000000000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